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A8" w:rsidRDefault="002524F1">
      <w:pPr>
        <w:rPr>
          <w:rFonts w:ascii="Courier New" w:hAnsi="Courier New" w:cs="Courier New"/>
          <w:sz w:val="24"/>
          <w:szCs w:val="24"/>
        </w:rPr>
      </w:pPr>
      <w:bookmarkStart w:id="0" w:name="_GoBack"/>
      <w:r w:rsidRPr="002524F1">
        <w:rPr>
          <w:rFonts w:ascii="Courier New" w:hAnsi="Courier New" w:cs="Courier New"/>
          <w:sz w:val="24"/>
          <w:szCs w:val="24"/>
        </w:rPr>
        <w:t>J</w:t>
      </w:r>
      <w:r>
        <w:rPr>
          <w:rFonts w:ascii="Courier New" w:hAnsi="Courier New" w:cs="Courier New"/>
          <w:sz w:val="24"/>
          <w:szCs w:val="24"/>
        </w:rPr>
        <w:t>ohn Ford’s (STAGECOACH) 1939</w:t>
      </w:r>
    </w:p>
    <w:p w:rsidR="002524F1" w:rsidRDefault="002524F1">
      <w:pPr>
        <w:rPr>
          <w:rFonts w:ascii="Courier New" w:hAnsi="Courier New" w:cs="Courier New"/>
          <w:sz w:val="24"/>
          <w:szCs w:val="24"/>
        </w:rPr>
      </w:pPr>
    </w:p>
    <w:p w:rsidR="002524F1" w:rsidRDefault="002524F1">
      <w:pPr>
        <w:rPr>
          <w:rFonts w:ascii="Courier New" w:hAnsi="Courier New" w:cs="Courier New"/>
          <w:sz w:val="24"/>
          <w:szCs w:val="24"/>
        </w:rPr>
      </w:pPr>
      <w:r>
        <w:rPr>
          <w:rFonts w:ascii="Courier New" w:hAnsi="Courier New" w:cs="Courier New"/>
          <w:sz w:val="24"/>
          <w:szCs w:val="24"/>
        </w:rPr>
        <w:t xml:space="preserve">I am no huge fan of the pre 70’s western and even after. Being that stated I will be reviewing this film under the microscope of its technical and directing merits or lack of. To begin I must state that Ford has a way of abusing a camera shot. If he isn’t exhausting the extreme wide shot to allow the majesty of the old west wash upon the screen then he is abandoning the rules of thirds as he make use of a centered medium shot over and over again. I read that STAGECOACH was Fords first return film after he took a 13 year break and he must have not learned a thing that would expand his abilities to frame a film using more radical methodologies. </w:t>
      </w:r>
    </w:p>
    <w:p w:rsidR="002524F1" w:rsidRDefault="002524F1">
      <w:pPr>
        <w:rPr>
          <w:rFonts w:ascii="Courier New" w:hAnsi="Courier New" w:cs="Courier New"/>
          <w:sz w:val="24"/>
          <w:szCs w:val="24"/>
        </w:rPr>
      </w:pPr>
      <w:r>
        <w:rPr>
          <w:rFonts w:ascii="Courier New" w:hAnsi="Courier New" w:cs="Courier New"/>
          <w:sz w:val="24"/>
          <w:szCs w:val="24"/>
        </w:rPr>
        <w:t>Moreover you can’t help but to notice that when he does follow the framing rules it is a bit too on the nose. I somewhat digress in that maybe his lack of experimental direction is due to him allowing the story to compel the audience and not the visual placement of the action. In saying that I also noticed that the dialog began at a machine gun pace, I suppose that was a necessity to get the story going “establishing the character personalities”</w:t>
      </w:r>
      <w:r w:rsidR="000E3183">
        <w:rPr>
          <w:rFonts w:ascii="Courier New" w:hAnsi="Courier New" w:cs="Courier New"/>
          <w:sz w:val="24"/>
          <w:szCs w:val="24"/>
        </w:rPr>
        <w:t xml:space="preserve"> in both their class and status</w:t>
      </w:r>
      <w:r>
        <w:rPr>
          <w:rFonts w:ascii="Courier New" w:hAnsi="Courier New" w:cs="Courier New"/>
          <w:sz w:val="24"/>
          <w:szCs w:val="24"/>
        </w:rPr>
        <w:t xml:space="preserve">. Speaking of which Ford uses </w:t>
      </w:r>
      <w:proofErr w:type="spellStart"/>
      <w:proofErr w:type="gramStart"/>
      <w:r>
        <w:rPr>
          <w:rFonts w:ascii="Courier New" w:hAnsi="Courier New" w:cs="Courier New"/>
          <w:sz w:val="24"/>
          <w:szCs w:val="24"/>
        </w:rPr>
        <w:t>a</w:t>
      </w:r>
      <w:proofErr w:type="spellEnd"/>
      <w:proofErr w:type="gramEnd"/>
      <w:r>
        <w:rPr>
          <w:rFonts w:ascii="Courier New" w:hAnsi="Courier New" w:cs="Courier New"/>
          <w:sz w:val="24"/>
          <w:szCs w:val="24"/>
        </w:rPr>
        <w:t xml:space="preserve"> abundance of “flip flop” shots when dialog is heavy, maybe this is just something I am no fan of but it appears unnecessary.</w:t>
      </w:r>
    </w:p>
    <w:p w:rsidR="002524F1" w:rsidRDefault="00B4315B">
      <w:pPr>
        <w:rPr>
          <w:rFonts w:ascii="Courier New" w:hAnsi="Courier New" w:cs="Courier New"/>
          <w:sz w:val="24"/>
          <w:szCs w:val="24"/>
        </w:rPr>
      </w:pPr>
      <w:r>
        <w:rPr>
          <w:rFonts w:ascii="Courier New" w:hAnsi="Courier New" w:cs="Courier New"/>
          <w:sz w:val="24"/>
          <w:szCs w:val="24"/>
        </w:rPr>
        <w:t>While continuing to watch STAGECOACH I also made notice of Ford exhausting the lock down camera shot. It was rear is ever that the camera dollied or tracked any character or action. Speaking of characters, I must state that I did enjoy the overall acting. The roles in which were portrayed were executed well.</w:t>
      </w:r>
    </w:p>
    <w:p w:rsidR="00B4315B" w:rsidRDefault="00B4315B">
      <w:pPr>
        <w:rPr>
          <w:rFonts w:ascii="Courier New" w:hAnsi="Courier New" w:cs="Courier New"/>
          <w:sz w:val="24"/>
          <w:szCs w:val="24"/>
        </w:rPr>
      </w:pPr>
      <w:r>
        <w:rPr>
          <w:rFonts w:ascii="Courier New" w:hAnsi="Courier New" w:cs="Courier New"/>
          <w:sz w:val="24"/>
          <w:szCs w:val="24"/>
        </w:rPr>
        <w:t>Fords use of rear projection was clumsy to state the least. I could not get around th</w:t>
      </w:r>
      <w:r w:rsidR="000E3183">
        <w:rPr>
          <w:rFonts w:ascii="Courier New" w:hAnsi="Courier New" w:cs="Courier New"/>
          <w:sz w:val="24"/>
          <w:szCs w:val="24"/>
        </w:rPr>
        <w:t>at fact. Also one thing that dro</w:t>
      </w:r>
      <w:r>
        <w:rPr>
          <w:rFonts w:ascii="Courier New" w:hAnsi="Courier New" w:cs="Courier New"/>
          <w:sz w:val="24"/>
          <w:szCs w:val="24"/>
        </w:rPr>
        <w:t>ve me crazy was the many characters use of the line “Have I seen _______ before?” This was a clear effort to arrange the mysterious histories that some the characters shared from either the past or romantic prowess.</w:t>
      </w:r>
    </w:p>
    <w:p w:rsidR="00B4315B" w:rsidRPr="002524F1" w:rsidRDefault="00B4315B">
      <w:pPr>
        <w:rPr>
          <w:rFonts w:ascii="Courier New" w:hAnsi="Courier New" w:cs="Courier New"/>
          <w:sz w:val="24"/>
          <w:szCs w:val="24"/>
        </w:rPr>
      </w:pPr>
      <w:r>
        <w:rPr>
          <w:rFonts w:ascii="Courier New" w:hAnsi="Courier New" w:cs="Courier New"/>
          <w:sz w:val="24"/>
          <w:szCs w:val="24"/>
        </w:rPr>
        <w:t xml:space="preserve">All in all I do understand why this film has set the ground rules for a great many Western films to come. Many of the same </w:t>
      </w:r>
      <w:r>
        <w:rPr>
          <w:rFonts w:ascii="Courier New" w:hAnsi="Courier New" w:cs="Courier New"/>
          <w:sz w:val="24"/>
          <w:szCs w:val="24"/>
        </w:rPr>
        <w:lastRenderedPageBreak/>
        <w:t>issues I had with the direction of the camera and exploitation of cuts and expansive wide shots of the desert are what might be needed to let the audience in on the desolation and dire straits</w:t>
      </w:r>
      <w:r w:rsidR="000E3183">
        <w:rPr>
          <w:rFonts w:ascii="Courier New" w:hAnsi="Courier New" w:cs="Courier New"/>
          <w:sz w:val="24"/>
          <w:szCs w:val="24"/>
        </w:rPr>
        <w:t xml:space="preserve"> of</w:t>
      </w:r>
      <w:r>
        <w:rPr>
          <w:rFonts w:ascii="Courier New" w:hAnsi="Courier New" w:cs="Courier New"/>
          <w:sz w:val="24"/>
          <w:szCs w:val="24"/>
        </w:rPr>
        <w:t xml:space="preserve"> the environment that was the west.</w:t>
      </w:r>
      <w:bookmarkEnd w:id="0"/>
    </w:p>
    <w:sectPr w:rsidR="00B4315B" w:rsidRPr="0025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F1"/>
    <w:rsid w:val="000E3183"/>
    <w:rsid w:val="002524F1"/>
    <w:rsid w:val="003E123B"/>
    <w:rsid w:val="00B4315B"/>
    <w:rsid w:val="00B8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1</cp:revision>
  <dcterms:created xsi:type="dcterms:W3CDTF">2015-01-20T16:08:00Z</dcterms:created>
  <dcterms:modified xsi:type="dcterms:W3CDTF">2015-01-20T16:35:00Z</dcterms:modified>
</cp:coreProperties>
</file>